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378A7" w:rsidRDefault="000378A7" w:rsidP="00CF0BC1">
      <w:pPr>
        <w:adjustRightInd w:val="0"/>
        <w:snapToGrid w:val="0"/>
        <w:spacing w:after="0"/>
        <w:jc w:val="center"/>
        <w:rPr>
          <w:rFonts w:cs="Arial"/>
          <w:b/>
          <w:szCs w:val="20"/>
          <w:lang w:val="vi-VN"/>
        </w:rPr>
      </w:pPr>
      <w:r>
        <w:rPr>
          <w:rFonts w:cs="Arial"/>
          <w:b/>
          <w:szCs w:val="20"/>
          <w:lang w:val="vi-VN"/>
        </w:rPr>
        <w:t>Phụ lục IV</w:t>
      </w:r>
    </w:p>
    <w:p w:rsidR="000378A7" w:rsidRDefault="000378A7" w:rsidP="00CF0BC1">
      <w:pPr>
        <w:adjustRightInd w:val="0"/>
        <w:snapToGrid w:val="0"/>
        <w:spacing w:after="0"/>
        <w:jc w:val="center"/>
        <w:rPr>
          <w:rFonts w:cs="Arial"/>
          <w:b/>
          <w:szCs w:val="20"/>
          <w:lang w:val="vi-VN"/>
        </w:rPr>
      </w:pPr>
      <w:r>
        <w:rPr>
          <w:rFonts w:cs="Arial"/>
          <w:b/>
          <w:szCs w:val="20"/>
          <w:lang w:val="vi-VN"/>
        </w:rPr>
        <w:t>MẪU CHỨNG CHỈ BỒI DƯỠNG KẾ TOÁN TRƯỞNG</w:t>
      </w:r>
    </w:p>
    <w:p w:rsidR="000378A7" w:rsidRDefault="000378A7" w:rsidP="00CF0BC1">
      <w:pPr>
        <w:adjustRightInd w:val="0"/>
        <w:snapToGrid w:val="0"/>
        <w:spacing w:after="0"/>
        <w:jc w:val="center"/>
        <w:rPr>
          <w:rFonts w:cs="Arial"/>
          <w:i/>
          <w:szCs w:val="20"/>
          <w:lang w:val="vi-VN"/>
        </w:rPr>
      </w:pPr>
      <w:r w:rsidRPr="00D525FE">
        <w:rPr>
          <w:rFonts w:cs="Arial"/>
          <w:i/>
          <w:szCs w:val="20"/>
        </w:rPr>
        <w:t xml:space="preserve">(Ban hành kèm theo Thông tư số 101/2026/TT-BTC ngày 15 tháng 07 năm 2026 </w:t>
      </w:r>
      <w:r w:rsidRPr="00D525FE">
        <w:rPr>
          <w:rFonts w:cs="Arial"/>
          <w:szCs w:val="20"/>
        </w:rPr>
        <w:br/>
      </w:r>
      <w:r w:rsidRPr="00D525FE">
        <w:rPr>
          <w:rFonts w:cs="Arial"/>
          <w:i/>
          <w:szCs w:val="20"/>
        </w:rPr>
        <w:t>của Bộ trưởng Bộ Tài chính)</w:t>
      </w:r>
    </w:p>
    <w:p w:rsidR="000378A7" w:rsidRPr="00CF0BC1" w:rsidRDefault="000378A7" w:rsidP="00CF0BC1">
      <w:pPr>
        <w:adjustRightInd w:val="0"/>
        <w:snapToGrid w:val="0"/>
        <w:spacing w:after="0"/>
        <w:jc w:val="center"/>
        <w:rPr>
          <w:rFonts w:cs="Arial"/>
          <w:iCs/>
          <w:szCs w:val="20"/>
          <w:vertAlign w:val="superscript"/>
          <w:lang w:val="vi-VN"/>
        </w:rPr>
      </w:pPr>
      <w:r w:rsidRPr="00CF0BC1">
        <w:rPr>
          <w:rFonts w:cs="Arial"/>
          <w:iCs/>
          <w:szCs w:val="20"/>
          <w:vertAlign w:val="superscript"/>
          <w:lang w:val="vi-VN"/>
        </w:rPr>
        <w:t>________________</w:t>
      </w:r>
    </w:p>
    <w:p w:rsidR="000378A7" w:rsidRDefault="000378A7" w:rsidP="00CF0BC1">
      <w:pPr>
        <w:adjustRightInd w:val="0"/>
        <w:snapToGrid w:val="0"/>
        <w:spacing w:after="0"/>
        <w:jc w:val="center"/>
        <w:rPr>
          <w:rFonts w:cs="Arial"/>
          <w:b/>
          <w:szCs w:val="20"/>
          <w:lang w:val="vi-VN"/>
        </w:rPr>
      </w:pPr>
    </w:p>
    <w:p w:rsidR="000378A7" w:rsidRDefault="000378A7" w:rsidP="00CF0BC1">
      <w:pPr>
        <w:adjustRightInd w:val="0"/>
        <w:snapToGrid w:val="0"/>
        <w:jc w:val="center"/>
        <w:rPr>
          <w:rFonts w:cs="Arial"/>
          <w:b/>
          <w:szCs w:val="20"/>
          <w:lang w:val="vi-VN"/>
        </w:rPr>
      </w:pPr>
      <w:r w:rsidRPr="00CF0BC1">
        <w:rPr>
          <w:rFonts w:cs="Arial"/>
          <w:b/>
          <w:szCs w:val="20"/>
          <w:lang w:val="vi-VN"/>
        </w:rPr>
        <w:drawing>
          <wp:inline distT="0" distB="0" distL="0" distR="0" wp14:anchorId="6DB568C6" wp14:editId="63816C56">
            <wp:extent cx="5731510" cy="4526280"/>
            <wp:effectExtent l="0" t="0" r="2540" b="7620"/>
            <wp:docPr id="15895355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953552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526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78A7" w:rsidRPr="00D525FE" w:rsidRDefault="000378A7" w:rsidP="00D525FE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D525FE">
        <w:rPr>
          <w:rFonts w:cs="Arial"/>
          <w:szCs w:val="20"/>
        </w:rPr>
        <w:t>Ghi chú:</w:t>
      </w:r>
    </w:p>
    <w:p w:rsidR="000378A7" w:rsidRPr="00D525FE" w:rsidRDefault="000378A7" w:rsidP="00D525FE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D525FE">
        <w:rPr>
          <w:rFonts w:cs="Arial"/>
          <w:szCs w:val="20"/>
        </w:rPr>
        <w:t xml:space="preserve">(1) Ghi rõ: </w:t>
      </w:r>
      <w:r>
        <w:rPr>
          <w:rFonts w:cs="Arial"/>
          <w:szCs w:val="20"/>
        </w:rPr>
        <w:t>“</w:t>
      </w:r>
      <w:r w:rsidRPr="00D525FE">
        <w:rPr>
          <w:rFonts w:cs="Arial"/>
          <w:szCs w:val="20"/>
        </w:rPr>
        <w:t>đơn vị kế toán doanh nghiệp</w:t>
      </w:r>
      <w:r>
        <w:rPr>
          <w:rFonts w:cs="Arial"/>
          <w:szCs w:val="20"/>
        </w:rPr>
        <w:t>”</w:t>
      </w:r>
      <w:r w:rsidRPr="00D525FE">
        <w:rPr>
          <w:rFonts w:cs="Arial"/>
          <w:szCs w:val="20"/>
        </w:rPr>
        <w:t xml:space="preserve"> hoặc </w:t>
      </w:r>
      <w:r>
        <w:rPr>
          <w:rFonts w:cs="Arial"/>
          <w:szCs w:val="20"/>
        </w:rPr>
        <w:t>“</w:t>
      </w:r>
      <w:r w:rsidRPr="00D525FE">
        <w:rPr>
          <w:rFonts w:cs="Arial"/>
          <w:szCs w:val="20"/>
        </w:rPr>
        <w:t>đơn vị kế toán nhà nước</w:t>
      </w:r>
      <w:r>
        <w:rPr>
          <w:rFonts w:cs="Arial"/>
          <w:szCs w:val="20"/>
        </w:rPr>
        <w:t>”</w:t>
      </w:r>
      <w:r w:rsidRPr="00D525FE">
        <w:rPr>
          <w:rFonts w:cs="Arial"/>
          <w:szCs w:val="20"/>
        </w:rPr>
        <w:t>.</w:t>
      </w:r>
    </w:p>
    <w:p w:rsidR="000378A7" w:rsidRPr="00D525FE" w:rsidRDefault="000378A7" w:rsidP="00D525FE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D525FE">
        <w:rPr>
          <w:rFonts w:cs="Arial"/>
          <w:szCs w:val="20"/>
        </w:rPr>
        <w:t>(2) - DN: Đối với khóa học bồi dưỡng kế toán trưởng đơn vị kế toán doanh nghiệp.</w:t>
      </w:r>
    </w:p>
    <w:p w:rsidR="000378A7" w:rsidRPr="00D525FE" w:rsidRDefault="000378A7" w:rsidP="00D525FE">
      <w:pPr>
        <w:adjustRightInd w:val="0"/>
        <w:snapToGrid w:val="0"/>
        <w:ind w:firstLine="720"/>
        <w:jc w:val="both"/>
        <w:rPr>
          <w:rFonts w:cs="Arial"/>
          <w:szCs w:val="20"/>
        </w:rPr>
      </w:pPr>
      <w:r>
        <w:rPr>
          <w:rFonts w:cs="Arial"/>
          <w:szCs w:val="20"/>
          <w:lang w:val="vi-VN"/>
        </w:rPr>
        <w:t xml:space="preserve">     </w:t>
      </w:r>
      <w:r w:rsidRPr="00D525FE">
        <w:rPr>
          <w:rFonts w:cs="Arial"/>
          <w:szCs w:val="20"/>
        </w:rPr>
        <w:t>- NN: Đối với khóa học bồi dưỡng kế toán trưởng đơn vị kế toán nhà nước.</w:t>
      </w:r>
    </w:p>
    <w:p w:rsidR="000378A7" w:rsidRDefault="000378A7" w:rsidP="00D525FE">
      <w:pPr>
        <w:adjustRightInd w:val="0"/>
        <w:snapToGrid w:val="0"/>
        <w:ind w:firstLine="720"/>
        <w:jc w:val="both"/>
        <w:rPr>
          <w:rFonts w:cs="Arial"/>
          <w:szCs w:val="20"/>
          <w:lang w:val="vi-VN"/>
        </w:rPr>
      </w:pPr>
      <w:r w:rsidRPr="00D525FE">
        <w:rPr>
          <w:rFonts w:cs="Arial"/>
          <w:szCs w:val="20"/>
        </w:rPr>
        <w:t xml:space="preserve">(3) Trường hợp cấp lại Chứng chỉ: ghi rõ </w:t>
      </w:r>
      <w:r>
        <w:rPr>
          <w:rFonts w:cs="Arial"/>
          <w:szCs w:val="20"/>
        </w:rPr>
        <w:t>“</w:t>
      </w:r>
      <w:r w:rsidRPr="00D525FE">
        <w:rPr>
          <w:rFonts w:cs="Arial"/>
          <w:szCs w:val="20"/>
        </w:rPr>
        <w:t>Chứng chỉ này cấp lại cho chứng chỉ số, ký ngày... tháng... năm...</w:t>
      </w:r>
      <w:r>
        <w:rPr>
          <w:rFonts w:cs="Arial"/>
          <w:szCs w:val="20"/>
        </w:rPr>
        <w:t>”</w:t>
      </w:r>
      <w:r w:rsidRPr="00D525FE">
        <w:rPr>
          <w:rFonts w:cs="Arial"/>
          <w:szCs w:val="20"/>
        </w:rPr>
        <w:t>.</w:t>
      </w:r>
    </w:p>
    <w:p w:rsidR="000378A7" w:rsidRPr="00CF0BC1" w:rsidRDefault="000378A7" w:rsidP="00D525FE">
      <w:pPr>
        <w:adjustRightInd w:val="0"/>
        <w:snapToGrid w:val="0"/>
        <w:ind w:firstLine="720"/>
        <w:jc w:val="both"/>
        <w:rPr>
          <w:rFonts w:cs="Arial"/>
          <w:szCs w:val="20"/>
          <w:lang w:val="vi-VN"/>
        </w:rPr>
      </w:pPr>
    </w:p>
    <w:p w:rsidR="003E1C24" w:rsidRDefault="003E1C24"/>
    <w:sectPr w:rsidR="003E1C24" w:rsidSect="00225B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8A7"/>
    <w:rsid w:val="000378A7"/>
    <w:rsid w:val="00225B67"/>
    <w:rsid w:val="003E1C24"/>
    <w:rsid w:val="004F7570"/>
    <w:rsid w:val="00556DE7"/>
    <w:rsid w:val="00987B06"/>
    <w:rsid w:val="00C73B54"/>
    <w:rsid w:val="00E56B74"/>
    <w:rsid w:val="00EF342C"/>
    <w:rsid w:val="00F13187"/>
    <w:rsid w:val="00F85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F6A71A-DB29-4304-9B74-A40634792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378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78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78A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78A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78A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78A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78A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78A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78A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78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78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78A7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78A7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78A7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78A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78A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78A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78A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378A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78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78A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378A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378A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78A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378A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78A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78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78A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378A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1</cp:revision>
  <dcterms:created xsi:type="dcterms:W3CDTF">2026-07-21T07:10:00Z</dcterms:created>
  <dcterms:modified xsi:type="dcterms:W3CDTF">2026-07-21T07:10:00Z</dcterms:modified>
</cp:coreProperties>
</file>